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83" w:rsidRPr="00E342EB" w:rsidRDefault="001D6183" w:rsidP="001D6183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Государственное бюджетное профессиональное  образовательное учреждение Ростовской области</w:t>
      </w:r>
    </w:p>
    <w:p w:rsidR="001D6183" w:rsidRPr="0050576E" w:rsidRDefault="001D6183" w:rsidP="001D6183">
      <w:pPr>
        <w:pStyle w:val="a3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«Тацинский казачий кадетский техникум»</w:t>
      </w:r>
      <w:bookmarkStart w:id="0" w:name="_GoBack"/>
      <w:bookmarkEnd w:id="0"/>
    </w:p>
    <w:p w:rsidR="001D6183" w:rsidRDefault="001D6183" w:rsidP="001D6183"/>
    <w:tbl>
      <w:tblPr>
        <w:tblW w:w="5000" w:type="pct"/>
        <w:tblLook w:val="04A0"/>
      </w:tblPr>
      <w:tblGrid>
        <w:gridCol w:w="9096"/>
        <w:gridCol w:w="5690"/>
      </w:tblGrid>
      <w:tr w:rsidR="001D6183" w:rsidRPr="0022153D" w:rsidTr="000A4C3B">
        <w:tc>
          <w:tcPr>
            <w:tcW w:w="3076" w:type="pct"/>
          </w:tcPr>
          <w:tbl>
            <w:tblPr>
              <w:tblW w:w="5000" w:type="pct"/>
              <w:tblLook w:val="04A0"/>
            </w:tblPr>
            <w:tblGrid>
              <w:gridCol w:w="5463"/>
              <w:gridCol w:w="3417"/>
            </w:tblGrid>
            <w:tr w:rsidR="001D6183" w:rsidRPr="0022153D" w:rsidTr="000A4C3B">
              <w:tc>
                <w:tcPr>
                  <w:tcW w:w="3076" w:type="pct"/>
                </w:tcPr>
                <w:p w:rsidR="001D6183" w:rsidRDefault="001D6183" w:rsidP="000A4C3B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1D6183" w:rsidRDefault="001D6183" w:rsidP="000A4C3B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Председатель методической комиссии преподавателей профессионального цикла и мастеров производственного обучения </w:t>
                  </w:r>
                </w:p>
                <w:p w:rsidR="001D6183" w:rsidRDefault="001D6183" w:rsidP="000A4C3B">
                  <w:pPr>
                    <w:pStyle w:val="a3"/>
                    <w:spacing w:line="276" w:lineRule="auto"/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протокол  №10 от «30» апреля 2020г. </w:t>
                  </w:r>
                </w:p>
                <w:p w:rsidR="001D6183" w:rsidRDefault="001D6183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8"/>
                      <w:szCs w:val="28"/>
                    </w:rPr>
                    <w:t xml:space="preserve"> ______________ Л.А. Мирошникова</w:t>
                  </w:r>
                </w:p>
                <w:p w:rsidR="001D6183" w:rsidRDefault="001D6183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1D6183" w:rsidRPr="0022153D" w:rsidRDefault="001D6183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924" w:type="pct"/>
                </w:tcPr>
                <w:p w:rsidR="001D6183" w:rsidRPr="0022153D" w:rsidRDefault="001D6183" w:rsidP="000A4C3B">
                  <w:pPr>
                    <w:pStyle w:val="a3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1D6183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производственной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_____________ Л.В. Петрова</w:t>
            </w:r>
          </w:p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«30» апреля 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D6183" w:rsidRPr="0022153D" w:rsidRDefault="001D6183" w:rsidP="000A4C3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1D6183" w:rsidRDefault="001D6183" w:rsidP="001D6183"/>
    <w:p w:rsidR="001D6183" w:rsidRPr="0050576E" w:rsidRDefault="001D6183" w:rsidP="001D6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 xml:space="preserve">Перспективно-тематическое планирование                                                                                                                                            </w:t>
      </w:r>
      <w:r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1D6183" w:rsidRDefault="001D6183" w:rsidP="001D61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 xml:space="preserve">Учебная дисциплина (МДК)  </w:t>
      </w:r>
      <w:r>
        <w:rPr>
          <w:rFonts w:ascii="Times New Roman" w:hAnsi="Times New Roman" w:cs="Times New Roman"/>
          <w:sz w:val="28"/>
          <w:szCs w:val="28"/>
          <w:u w:val="single"/>
        </w:rPr>
        <w:t>ОП.04 Допуски и технические измерения</w:t>
      </w:r>
    </w:p>
    <w:p w:rsidR="001D6183" w:rsidRPr="009B04B1" w:rsidRDefault="001D6183" w:rsidP="001D618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№12</w:t>
      </w:r>
    </w:p>
    <w:p w:rsidR="001D6183" w:rsidRPr="009B04B1" w:rsidRDefault="001D6183" w:rsidP="001D6183">
      <w:pPr>
        <w:pStyle w:val="a3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 </w:t>
      </w:r>
      <w:r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1D6183" w:rsidRPr="00F727C1" w:rsidRDefault="001D6183" w:rsidP="001D61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6183" w:rsidRPr="00E15AD9" w:rsidRDefault="001D6183" w:rsidP="001D61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 Дудка Г.П.</w:t>
      </w:r>
    </w:p>
    <w:p w:rsidR="001D6183" w:rsidRDefault="001D6183" w:rsidP="001D61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 Дудка Г.П.</w:t>
      </w:r>
    </w:p>
    <w:p w:rsidR="001D6183" w:rsidRPr="00E15AD9" w:rsidRDefault="001D6183" w:rsidP="001D618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5"/>
        <w:tblW w:w="0" w:type="auto"/>
        <w:jc w:val="center"/>
        <w:tblInd w:w="-862" w:type="dxa"/>
        <w:tblLook w:val="04A0"/>
      </w:tblPr>
      <w:tblGrid>
        <w:gridCol w:w="1102"/>
        <w:gridCol w:w="3429"/>
        <w:gridCol w:w="3969"/>
        <w:gridCol w:w="4395"/>
      </w:tblGrid>
      <w:tr w:rsidR="000A5BC5" w:rsidTr="000A4C3B">
        <w:trPr>
          <w:trHeight w:val="1270"/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Pr="008035B9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Pr="008035B9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Pr="008035B9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4395" w:type="dxa"/>
          </w:tcPr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BC5" w:rsidRPr="008035B9" w:rsidRDefault="000A5BC5" w:rsidP="000A4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CD400A" w:rsidTr="000A4C3B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</w:tcBorders>
          </w:tcPr>
          <w:p w:rsidR="00CD400A" w:rsidRPr="002511C0" w:rsidRDefault="00CD400A" w:rsidP="00CD40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C023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511C0">
              <w:rPr>
                <w:rFonts w:ascii="Times New Roman" w:hAnsi="Times New Roman" w:cs="Times New Roman"/>
                <w:b/>
                <w:sz w:val="28"/>
                <w:szCs w:val="28"/>
              </w:rPr>
              <w:t>.3.«Допуски и отклонения формы. Шероховатость поверхности».</w:t>
            </w:r>
          </w:p>
        </w:tc>
      </w:tr>
      <w:tr w:rsidR="00CD400A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CD400A" w:rsidRPr="00380951" w:rsidRDefault="00CD400A" w:rsidP="00C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3429" w:type="dxa"/>
          </w:tcPr>
          <w:p w:rsidR="00CD400A" w:rsidRPr="00380951" w:rsidRDefault="00CD400A" w:rsidP="00CD400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281">
              <w:rPr>
                <w:rFonts w:ascii="Times New Roman" w:hAnsi="Times New Roman" w:cs="Times New Roman"/>
                <w:sz w:val="28"/>
                <w:szCs w:val="28"/>
              </w:rPr>
              <w:t>Измерение отклонения формы поверхности  слесарного стола с помощью индикатора часового типа</w:t>
            </w:r>
          </w:p>
        </w:tc>
        <w:tc>
          <w:tcPr>
            <w:tcW w:w="3969" w:type="dxa"/>
          </w:tcPr>
          <w:p w:rsidR="00CD400A" w:rsidRPr="00380951" w:rsidRDefault="00CD400A" w:rsidP="00C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CD400A" w:rsidRDefault="00CD400A" w:rsidP="00C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300A" w:rsidRP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gendo</w:t>
            </w:r>
            <w:r w:rsidR="00190AE8" w:rsidRP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cs</w:t>
            </w:r>
            <w:proofErr w:type="spellEnd"/>
            <w:r w:rsidR="00190AE8" w:rsidRP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/</w:t>
            </w:r>
            <w:proofErr w:type="spellStart"/>
            <w:r w:rsidR="00190AE8" w:rsidRP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  <w:r w:rsidRP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r w:rsidR="0002760A" w:rsidRP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Лабораторно- практическая работа</w:t>
            </w:r>
            <w:r w:rsidR="002E24B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r w:rsidR="00E7212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="002E24B1" w:rsidRPr="00E7212B"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 w:rsidR="002E24B1" w:rsidRPr="00E7212B">
              <w:rPr>
                <w:rFonts w:ascii="Times New Roman" w:hAnsi="Times New Roman" w:cs="Times New Roman"/>
                <w:sz w:val="28"/>
                <w:szCs w:val="28"/>
              </w:rPr>
              <w:t>, как выполняются измерения</w:t>
            </w:r>
          </w:p>
          <w:p w:rsidR="00FC16BC" w:rsidRDefault="00CD400A" w:rsidP="00C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FC16BC">
              <w:rPr>
                <w:rFonts w:ascii="Times New Roman" w:hAnsi="Times New Roman" w:cs="Times New Roman"/>
                <w:sz w:val="28"/>
                <w:szCs w:val="28"/>
              </w:rPr>
              <w:t>.69</w:t>
            </w:r>
          </w:p>
          <w:p w:rsidR="00C2207D" w:rsidRDefault="00FC16BC" w:rsidP="00D0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CD4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 w:rsidR="00D078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40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5C59">
              <w:rPr>
                <w:rFonts w:ascii="Times New Roman" w:hAnsi="Times New Roman" w:cs="Times New Roman"/>
                <w:sz w:val="28"/>
                <w:szCs w:val="28"/>
              </w:rPr>
              <w:t xml:space="preserve"> - 74</w:t>
            </w:r>
            <w:r w:rsidR="00D078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D400A">
              <w:rPr>
                <w:rFonts w:ascii="Times New Roman" w:hAnsi="Times New Roman" w:cs="Times New Roman"/>
                <w:sz w:val="28"/>
                <w:szCs w:val="28"/>
              </w:rPr>
              <w:t xml:space="preserve"> краткий</w:t>
            </w:r>
            <w:r w:rsidR="00CD400A"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конспект. Ответить на вопросы: </w:t>
            </w:r>
          </w:p>
          <w:p w:rsidR="00CD400A" w:rsidRPr="00380951" w:rsidRDefault="00CD400A" w:rsidP="00D0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07D">
              <w:rPr>
                <w:rFonts w:ascii="Times New Roman" w:hAnsi="Times New Roman" w:cs="Times New Roman"/>
                <w:sz w:val="28"/>
                <w:szCs w:val="28"/>
              </w:rPr>
              <w:t>Охарактеризовать вогнутость и выпуклость</w:t>
            </w:r>
            <w:r w:rsidR="00401E1C">
              <w:rPr>
                <w:rFonts w:ascii="Times New Roman" w:hAnsi="Times New Roman" w:cs="Times New Roman"/>
                <w:sz w:val="28"/>
                <w:szCs w:val="28"/>
              </w:rPr>
              <w:t xml:space="preserve"> плоской поверхности</w:t>
            </w:r>
            <w:r w:rsidR="009C44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7641"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  <w:r w:rsidR="005732F0">
              <w:rPr>
                <w:rFonts w:ascii="Times New Roman" w:hAnsi="Times New Roman" w:cs="Times New Roman"/>
                <w:sz w:val="28"/>
                <w:szCs w:val="28"/>
              </w:rPr>
              <w:t xml:space="preserve"> смысловые слова в предложении:</w:t>
            </w:r>
            <w:r w:rsidR="00E1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1577">
              <w:rPr>
                <w:rFonts w:ascii="Times New Roman" w:hAnsi="Times New Roman" w:cs="Times New Roman"/>
                <w:sz w:val="28"/>
                <w:szCs w:val="28"/>
              </w:rPr>
              <w:t>Отклонение от прямолинейности в плоскости – это………..</w:t>
            </w:r>
            <w:r w:rsidR="002B37F2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401E1C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 расположения поверхности </w:t>
            </w:r>
            <w:proofErr w:type="gramStart"/>
            <w:r w:rsidR="00401E1C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401E1C">
              <w:rPr>
                <w:rFonts w:ascii="Times New Roman" w:hAnsi="Times New Roman" w:cs="Times New Roman"/>
                <w:sz w:val="28"/>
                <w:szCs w:val="28"/>
              </w:rPr>
              <w:t xml:space="preserve">…… </w:t>
            </w:r>
            <w:r w:rsidR="003F13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="003F13ED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3F13ED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 отк</w:t>
            </w:r>
            <w:r w:rsidR="009C5540">
              <w:rPr>
                <w:rFonts w:ascii="Times New Roman" w:hAnsi="Times New Roman" w:cs="Times New Roman"/>
                <w:sz w:val="28"/>
                <w:szCs w:val="28"/>
              </w:rPr>
              <w:t>лонения расположения поверхностей</w:t>
            </w:r>
            <w:r w:rsidR="003C5C59">
              <w:rPr>
                <w:rFonts w:ascii="Times New Roman" w:hAnsi="Times New Roman" w:cs="Times New Roman"/>
                <w:sz w:val="28"/>
                <w:szCs w:val="28"/>
              </w:rPr>
              <w:t xml:space="preserve"> (стр.72).</w:t>
            </w:r>
            <w:r w:rsidR="009C5540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506261">
              <w:rPr>
                <w:rFonts w:ascii="Times New Roman" w:hAnsi="Times New Roman" w:cs="Times New Roman"/>
                <w:sz w:val="28"/>
                <w:szCs w:val="28"/>
              </w:rPr>
              <w:t xml:space="preserve">Как на чертеже обозначаются </w:t>
            </w:r>
            <w:r w:rsidR="00402772">
              <w:rPr>
                <w:rFonts w:ascii="Times New Roman" w:hAnsi="Times New Roman" w:cs="Times New Roman"/>
                <w:sz w:val="28"/>
                <w:szCs w:val="28"/>
              </w:rPr>
              <w:t>параллельности расположения поверхностей</w:t>
            </w:r>
            <w:r w:rsidR="00E22F5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02772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табл</w:t>
            </w:r>
            <w:r w:rsidR="00E22F5D">
              <w:rPr>
                <w:rFonts w:ascii="Times New Roman" w:hAnsi="Times New Roman" w:cs="Times New Roman"/>
                <w:sz w:val="28"/>
                <w:szCs w:val="28"/>
              </w:rPr>
              <w:t>ицы стр.74)</w:t>
            </w:r>
          </w:p>
        </w:tc>
      </w:tr>
      <w:tr w:rsidR="00E7212B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E7212B" w:rsidRDefault="00954598" w:rsidP="00C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429" w:type="dxa"/>
          </w:tcPr>
          <w:p w:rsidR="00E7212B" w:rsidRDefault="00E7212B" w:rsidP="00CD400A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шероховатости </w:t>
            </w:r>
            <w:r w:rsidRPr="009F5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поверхности</w:t>
            </w:r>
          </w:p>
        </w:tc>
        <w:tc>
          <w:tcPr>
            <w:tcW w:w="3969" w:type="dxa"/>
          </w:tcPr>
          <w:p w:rsidR="00E7212B" w:rsidRPr="00380951" w:rsidRDefault="00E7212B" w:rsidP="00CD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Конспектирование темы в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E7212B" w:rsidRDefault="00E7212B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D1B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штангель.рф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. </w:t>
            </w:r>
            <w:r w:rsidR="00FB5F7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Способы и </w:t>
            </w:r>
            <w:r w:rsidR="00FB5F71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методы измерения поверхности </w:t>
            </w:r>
            <w:proofErr w:type="spellStart"/>
            <w:r w:rsidRPr="00E7212B">
              <w:rPr>
                <w:rFonts w:ascii="Times New Roman" w:hAnsi="Times New Roman" w:cs="Times New Roman"/>
                <w:sz w:val="28"/>
                <w:szCs w:val="28"/>
              </w:rPr>
              <w:t>Ознакомтесь</w:t>
            </w:r>
            <w:proofErr w:type="spellEnd"/>
            <w:r w:rsidRPr="00E7212B">
              <w:rPr>
                <w:rFonts w:ascii="Times New Roman" w:hAnsi="Times New Roman" w:cs="Times New Roman"/>
                <w:sz w:val="28"/>
                <w:szCs w:val="28"/>
              </w:rPr>
              <w:t>, как выполняются измерения</w:t>
            </w:r>
          </w:p>
          <w:p w:rsidR="00E7212B" w:rsidRDefault="00E7212B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» стр</w:t>
            </w:r>
            <w:r w:rsidR="001137CE">
              <w:rPr>
                <w:rFonts w:ascii="Times New Roman" w:hAnsi="Times New Roman" w:cs="Times New Roman"/>
                <w:sz w:val="28"/>
                <w:szCs w:val="28"/>
              </w:rPr>
              <w:t xml:space="preserve">.186- 192. </w:t>
            </w:r>
            <w:r w:rsidR="00F81461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краткие характеристики </w:t>
            </w:r>
            <w:r w:rsidR="001724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1461">
              <w:rPr>
                <w:rFonts w:ascii="Times New Roman" w:hAnsi="Times New Roman" w:cs="Times New Roman"/>
                <w:sz w:val="28"/>
                <w:szCs w:val="28"/>
              </w:rPr>
              <w:t>сравнительного метода</w:t>
            </w:r>
            <w:r w:rsidR="001724EB">
              <w:rPr>
                <w:rFonts w:ascii="Times New Roman" w:hAnsi="Times New Roman" w:cs="Times New Roman"/>
                <w:sz w:val="28"/>
                <w:szCs w:val="28"/>
              </w:rPr>
              <w:t xml:space="preserve"> (стр.188); </w:t>
            </w:r>
            <w:r w:rsidR="000873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AA8">
              <w:rPr>
                <w:rFonts w:ascii="Times New Roman" w:hAnsi="Times New Roman" w:cs="Times New Roman"/>
                <w:sz w:val="28"/>
                <w:szCs w:val="28"/>
              </w:rPr>
              <w:t>.метод</w:t>
            </w:r>
            <w:r w:rsidR="00C318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7AA8">
              <w:rPr>
                <w:rFonts w:ascii="Times New Roman" w:hAnsi="Times New Roman" w:cs="Times New Roman"/>
                <w:sz w:val="28"/>
                <w:szCs w:val="28"/>
              </w:rPr>
              <w:t xml:space="preserve"> светового сечения (стр.191</w:t>
            </w:r>
            <w:r w:rsidR="00C3184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="00087360">
              <w:rPr>
                <w:rFonts w:ascii="Times New Roman" w:hAnsi="Times New Roman" w:cs="Times New Roman"/>
                <w:sz w:val="28"/>
                <w:szCs w:val="28"/>
              </w:rPr>
              <w:t xml:space="preserve"> 3.оптического метода (стр.192).</w:t>
            </w:r>
          </w:p>
          <w:p w:rsidR="00E7212B" w:rsidRDefault="00E7212B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вопросы: </w:t>
            </w:r>
          </w:p>
          <w:p w:rsidR="006B602F" w:rsidRDefault="00E7212B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Охаракте</w:t>
            </w:r>
            <w:r w:rsidR="00A36608">
              <w:rPr>
                <w:rFonts w:ascii="Times New Roman" w:hAnsi="Times New Roman" w:cs="Times New Roman"/>
                <w:sz w:val="28"/>
                <w:szCs w:val="28"/>
              </w:rPr>
              <w:t>ризовать схему сравнительного метода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602F" w:rsidRDefault="00A36608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D6EE7">
              <w:rPr>
                <w:rFonts w:ascii="Times New Roman" w:hAnsi="Times New Roman" w:cs="Times New Roman"/>
                <w:sz w:val="28"/>
                <w:szCs w:val="28"/>
              </w:rPr>
              <w:t xml:space="preserve"> Охарактеризовать схему</w:t>
            </w:r>
            <w:r w:rsidR="006B602F">
              <w:rPr>
                <w:rFonts w:ascii="Times New Roman" w:hAnsi="Times New Roman" w:cs="Times New Roman"/>
                <w:sz w:val="28"/>
                <w:szCs w:val="28"/>
              </w:rPr>
              <w:t xml:space="preserve"> метода светового сечения. </w:t>
            </w:r>
          </w:p>
          <w:p w:rsidR="00E7212B" w:rsidRPr="00380951" w:rsidRDefault="006B602F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Охарактеризовать схему оптического метода</w:t>
            </w:r>
          </w:p>
        </w:tc>
      </w:tr>
      <w:tr w:rsidR="00E7212B" w:rsidTr="006E4475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</w:tcBorders>
          </w:tcPr>
          <w:p w:rsidR="00E7212B" w:rsidRPr="00D03F07" w:rsidRDefault="00E7212B" w:rsidP="008202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2.4.</w:t>
            </w:r>
            <w:r w:rsidRPr="00D03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«Основы метрологии».</w:t>
            </w:r>
          </w:p>
        </w:tc>
      </w:tr>
      <w:tr w:rsidR="00906DD8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906DD8" w:rsidRDefault="00954598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3429" w:type="dxa"/>
          </w:tcPr>
          <w:p w:rsidR="00906DD8" w:rsidRPr="009F55AE" w:rsidRDefault="00906DD8" w:rsidP="000D4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в машиностроительной метрологии. </w:t>
            </w:r>
          </w:p>
          <w:p w:rsidR="00906DD8" w:rsidRPr="009F55AE" w:rsidRDefault="00906DD8" w:rsidP="000D40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06DD8" w:rsidRPr="00380951" w:rsidRDefault="00906DD8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4D61A0" w:rsidRDefault="00906DD8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66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k</w:t>
            </w:r>
            <w:r w:rsidR="00082866" w:rsidRPr="00E525D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</w:t>
            </w:r>
            <w:r w:rsidR="009B57D9" w:rsidRPr="00E525D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*2.</w:t>
            </w:r>
            <w:r w:rsidR="009B57D9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info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E525D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лекция №1  Метрология </w:t>
            </w:r>
            <w:r w:rsidR="00DF1552">
              <w:rPr>
                <w:rFonts w:ascii="Times New Roman" w:hAnsi="Times New Roman" w:cs="Times New Roman"/>
                <w:sz w:val="28"/>
                <w:szCs w:val="28"/>
              </w:rPr>
              <w:t xml:space="preserve">для ознакомления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С.А. Зайцев «Допуски и технические измерения</w:t>
            </w:r>
            <w:r w:rsidR="000675B9">
              <w:rPr>
                <w:rFonts w:ascii="Times New Roman" w:hAnsi="Times New Roman" w:cs="Times New Roman"/>
                <w:sz w:val="28"/>
                <w:szCs w:val="28"/>
              </w:rPr>
              <w:t>» стр.92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75B9">
              <w:rPr>
                <w:rFonts w:ascii="Times New Roman" w:hAnsi="Times New Roman" w:cs="Times New Roman"/>
                <w:sz w:val="28"/>
                <w:szCs w:val="28"/>
              </w:rPr>
              <w:t>Краткий конспект.</w:t>
            </w:r>
            <w:r w:rsidR="00E739D7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вопросы.</w:t>
            </w:r>
            <w:r w:rsidR="00E7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9D7">
              <w:rPr>
                <w:rFonts w:ascii="Times New Roman" w:hAnsi="Times New Roman" w:cs="Times New Roman"/>
                <w:sz w:val="28"/>
                <w:szCs w:val="28"/>
              </w:rPr>
              <w:t>В предложениях</w:t>
            </w:r>
            <w:r w:rsidR="000474DD">
              <w:rPr>
                <w:rFonts w:ascii="Times New Roman" w:hAnsi="Times New Roman" w:cs="Times New Roman"/>
                <w:sz w:val="28"/>
                <w:szCs w:val="28"/>
              </w:rPr>
              <w:t xml:space="preserve"> вставить характерные слова</w:t>
            </w:r>
            <w:r w:rsidR="00E739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61A0" w:rsidRDefault="00E739D7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D61A0">
              <w:rPr>
                <w:rFonts w:ascii="Times New Roman" w:hAnsi="Times New Roman" w:cs="Times New Roman"/>
                <w:sz w:val="28"/>
                <w:szCs w:val="28"/>
              </w:rPr>
              <w:t xml:space="preserve">Метр – это……… </w:t>
            </w:r>
          </w:p>
          <w:p w:rsidR="004D61A0" w:rsidRDefault="004D61A0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Киллограм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это……… </w:t>
            </w:r>
          </w:p>
          <w:p w:rsidR="00906DD8" w:rsidRDefault="004D61A0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Секунда – это……</w:t>
            </w:r>
          </w:p>
          <w:p w:rsidR="001E4F85" w:rsidRPr="00380951" w:rsidRDefault="001E4F85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Кельвин – это………</w:t>
            </w:r>
          </w:p>
        </w:tc>
      </w:tr>
      <w:tr w:rsidR="00906DD8" w:rsidTr="00315461">
        <w:trPr>
          <w:jc w:val="center"/>
        </w:trPr>
        <w:tc>
          <w:tcPr>
            <w:tcW w:w="12895" w:type="dxa"/>
            <w:gridSpan w:val="4"/>
            <w:tcBorders>
              <w:left w:val="single" w:sz="4" w:space="0" w:color="auto"/>
            </w:tcBorders>
          </w:tcPr>
          <w:p w:rsidR="00906DD8" w:rsidRPr="00A103EF" w:rsidRDefault="00906DD8" w:rsidP="000A23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2.5</w:t>
            </w:r>
            <w:r w:rsidRPr="00A103EF">
              <w:rPr>
                <w:rFonts w:ascii="Times New Roman" w:hAnsi="Times New Roman" w:cs="Times New Roman"/>
                <w:b/>
                <w:sz w:val="28"/>
                <w:szCs w:val="28"/>
              </w:rPr>
              <w:t>.«Средства измерения линейных размеров».</w:t>
            </w:r>
          </w:p>
        </w:tc>
      </w:tr>
      <w:tr w:rsidR="000B3CF0" w:rsidTr="000A4C3B">
        <w:trPr>
          <w:jc w:val="center"/>
        </w:trPr>
        <w:tc>
          <w:tcPr>
            <w:tcW w:w="1102" w:type="dxa"/>
            <w:tcBorders>
              <w:left w:val="single" w:sz="4" w:space="0" w:color="auto"/>
            </w:tcBorders>
          </w:tcPr>
          <w:p w:rsidR="000B3CF0" w:rsidRDefault="00A849F1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429" w:type="dxa"/>
          </w:tcPr>
          <w:p w:rsidR="000B3CF0" w:rsidRDefault="000B3CF0" w:rsidP="000D40CC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средства </w:t>
            </w:r>
            <w:r w:rsidRPr="009F55AE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3969" w:type="dxa"/>
          </w:tcPr>
          <w:p w:rsidR="000B3CF0" w:rsidRPr="00380951" w:rsidRDefault="000B3CF0" w:rsidP="000D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4395" w:type="dxa"/>
          </w:tcPr>
          <w:p w:rsidR="009F507D" w:rsidRDefault="000B3CF0" w:rsidP="004E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infourok</w:t>
            </w:r>
            <w:proofErr w:type="spellEnd"/>
            <w:r w:rsidRPr="000B3CF0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</w:t>
            </w:r>
            <w:proofErr w:type="spellStart"/>
            <w:r w:rsidR="0074449C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ru</w:t>
            </w:r>
            <w:proofErr w:type="spellEnd"/>
            <w:r w:rsidR="0074449C" w:rsidRPr="0074449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="0074449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Универсальные средства измерений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ознакомления учебник С.А. Зайцев «Допуски и технические измерения</w:t>
            </w:r>
            <w:r w:rsidR="00D33F4C">
              <w:rPr>
                <w:rFonts w:ascii="Times New Roman" w:hAnsi="Times New Roman" w:cs="Times New Roman"/>
                <w:sz w:val="28"/>
                <w:szCs w:val="28"/>
              </w:rPr>
              <w:t>» стр.124</w:t>
            </w:r>
            <w:r w:rsidR="0061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7912">
              <w:rPr>
                <w:rFonts w:ascii="Times New Roman" w:hAnsi="Times New Roman" w:cs="Times New Roman"/>
                <w:sz w:val="28"/>
                <w:szCs w:val="28"/>
              </w:rPr>
              <w:t xml:space="preserve">130.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конспект.</w:t>
            </w:r>
            <w:r w:rsidR="00753826"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вопросы: 1.Какие вы знаете штангенциркули?</w:t>
            </w:r>
            <w:r w:rsidR="00555F38">
              <w:rPr>
                <w:rFonts w:ascii="Times New Roman" w:hAnsi="Times New Roman" w:cs="Times New Roman"/>
                <w:sz w:val="28"/>
                <w:szCs w:val="28"/>
              </w:rPr>
              <w:t xml:space="preserve"> 2.Тактико-технические данные</w:t>
            </w:r>
            <w:r w:rsidR="00C0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01D0D">
              <w:rPr>
                <w:rFonts w:ascii="Times New Roman" w:hAnsi="Times New Roman" w:cs="Times New Roman"/>
                <w:sz w:val="28"/>
                <w:szCs w:val="28"/>
              </w:rPr>
              <w:t>штангенрейсмас</w:t>
            </w:r>
            <w:proofErr w:type="gramStart"/>
            <w:r w:rsidR="00C01D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01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01D0D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написать. </w:t>
            </w:r>
          </w:p>
          <w:p w:rsidR="004E7912" w:rsidRPr="00380951" w:rsidRDefault="00C01D0D" w:rsidP="004E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070A4">
              <w:rPr>
                <w:rFonts w:ascii="Times New Roman" w:hAnsi="Times New Roman" w:cs="Times New Roman"/>
                <w:sz w:val="28"/>
                <w:szCs w:val="28"/>
              </w:rPr>
              <w:t>Написать, для чего</w:t>
            </w:r>
            <w:r w:rsidR="000B3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A4">
              <w:rPr>
                <w:rFonts w:ascii="Times New Roman" w:hAnsi="Times New Roman" w:cs="Times New Roman"/>
                <w:sz w:val="28"/>
                <w:szCs w:val="28"/>
              </w:rPr>
              <w:t>предназначены микрометрические инструменты. 4.</w:t>
            </w:r>
            <w:r w:rsidR="00835088">
              <w:rPr>
                <w:rFonts w:ascii="Times New Roman" w:hAnsi="Times New Roman" w:cs="Times New Roman"/>
                <w:sz w:val="28"/>
                <w:szCs w:val="28"/>
              </w:rPr>
              <w:t>Перечислите устройство гладкого микрометра.</w:t>
            </w:r>
            <w:r w:rsidR="00FB3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0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850E0">
              <w:rPr>
                <w:rFonts w:ascii="Times New Roman" w:hAnsi="Times New Roman" w:cs="Times New Roman"/>
                <w:sz w:val="28"/>
                <w:szCs w:val="28"/>
              </w:rPr>
              <w:t>Перечислите порядок действий при измерении диаметра отверстия микрометрическим нутромером (стр.130)</w:t>
            </w:r>
            <w:r w:rsidR="0070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F0" w:rsidRPr="00380951" w:rsidRDefault="000B3CF0" w:rsidP="007F7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004" w:rsidRPr="007C747F" w:rsidRDefault="00BD4004">
      <w:pPr>
        <w:rPr>
          <w:rFonts w:ascii="Times New Roman" w:hAnsi="Times New Roman" w:cs="Times New Roman"/>
          <w:sz w:val="28"/>
          <w:szCs w:val="28"/>
        </w:rPr>
      </w:pPr>
    </w:p>
    <w:sectPr w:rsidR="00BD4004" w:rsidRPr="007C747F" w:rsidSect="007C747F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47F"/>
    <w:rsid w:val="00006A2E"/>
    <w:rsid w:val="0002760A"/>
    <w:rsid w:val="000474DD"/>
    <w:rsid w:val="00056955"/>
    <w:rsid w:val="000675B9"/>
    <w:rsid w:val="00082866"/>
    <w:rsid w:val="00087360"/>
    <w:rsid w:val="000A23B8"/>
    <w:rsid w:val="000A5BC5"/>
    <w:rsid w:val="000B3CF0"/>
    <w:rsid w:val="000D40CC"/>
    <w:rsid w:val="001133FC"/>
    <w:rsid w:val="001137CE"/>
    <w:rsid w:val="0012300A"/>
    <w:rsid w:val="001724EB"/>
    <w:rsid w:val="00177018"/>
    <w:rsid w:val="00190AE8"/>
    <w:rsid w:val="001D6183"/>
    <w:rsid w:val="001E4F85"/>
    <w:rsid w:val="00287CA8"/>
    <w:rsid w:val="002B37F2"/>
    <w:rsid w:val="002E24B1"/>
    <w:rsid w:val="003C5C59"/>
    <w:rsid w:val="003E76FB"/>
    <w:rsid w:val="003F13ED"/>
    <w:rsid w:val="00401E1C"/>
    <w:rsid w:val="00402772"/>
    <w:rsid w:val="00497641"/>
    <w:rsid w:val="004D61A0"/>
    <w:rsid w:val="004E7912"/>
    <w:rsid w:val="00506261"/>
    <w:rsid w:val="00513D1B"/>
    <w:rsid w:val="00515B04"/>
    <w:rsid w:val="00555F38"/>
    <w:rsid w:val="005732F0"/>
    <w:rsid w:val="006145FF"/>
    <w:rsid w:val="00642C0B"/>
    <w:rsid w:val="00660CD8"/>
    <w:rsid w:val="00677425"/>
    <w:rsid w:val="006B602F"/>
    <w:rsid w:val="006D54A7"/>
    <w:rsid w:val="00703682"/>
    <w:rsid w:val="007070A4"/>
    <w:rsid w:val="00737AA8"/>
    <w:rsid w:val="0074449C"/>
    <w:rsid w:val="00753826"/>
    <w:rsid w:val="007C747F"/>
    <w:rsid w:val="007E3B7A"/>
    <w:rsid w:val="008202F8"/>
    <w:rsid w:val="00835088"/>
    <w:rsid w:val="00866E9E"/>
    <w:rsid w:val="00906DD8"/>
    <w:rsid w:val="009170CB"/>
    <w:rsid w:val="009215BC"/>
    <w:rsid w:val="00954598"/>
    <w:rsid w:val="009B2F18"/>
    <w:rsid w:val="009B57D9"/>
    <w:rsid w:val="009C4409"/>
    <w:rsid w:val="009C5540"/>
    <w:rsid w:val="009F507D"/>
    <w:rsid w:val="00A36608"/>
    <w:rsid w:val="00A849F1"/>
    <w:rsid w:val="00B61E9E"/>
    <w:rsid w:val="00BC2C26"/>
    <w:rsid w:val="00BD4004"/>
    <w:rsid w:val="00C01D0D"/>
    <w:rsid w:val="00C02300"/>
    <w:rsid w:val="00C2207D"/>
    <w:rsid w:val="00C31840"/>
    <w:rsid w:val="00CD400A"/>
    <w:rsid w:val="00CD6EE7"/>
    <w:rsid w:val="00CE5864"/>
    <w:rsid w:val="00CF6631"/>
    <w:rsid w:val="00D078E7"/>
    <w:rsid w:val="00D30695"/>
    <w:rsid w:val="00D33F4C"/>
    <w:rsid w:val="00D850E0"/>
    <w:rsid w:val="00DF1552"/>
    <w:rsid w:val="00E11577"/>
    <w:rsid w:val="00E22F5D"/>
    <w:rsid w:val="00E40D0D"/>
    <w:rsid w:val="00E525DF"/>
    <w:rsid w:val="00E7212B"/>
    <w:rsid w:val="00E739D7"/>
    <w:rsid w:val="00E7762A"/>
    <w:rsid w:val="00F06A17"/>
    <w:rsid w:val="00F71FDD"/>
    <w:rsid w:val="00F81461"/>
    <w:rsid w:val="00FB397F"/>
    <w:rsid w:val="00FB5F71"/>
    <w:rsid w:val="00FC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18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D6183"/>
  </w:style>
  <w:style w:type="table" w:styleId="a5">
    <w:name w:val="Table Grid"/>
    <w:basedOn w:val="a1"/>
    <w:uiPriority w:val="59"/>
    <w:rsid w:val="000A5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2020-05-04T05:15:00Z</dcterms:created>
  <dcterms:modified xsi:type="dcterms:W3CDTF">2020-05-09T01:26:00Z</dcterms:modified>
</cp:coreProperties>
</file>